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广州市市政集团有限公司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b w:val="0"/>
          <w:i w:val="0"/>
          <w:color w:val="333333"/>
          <w:spacing w:val="8"/>
          <w:sz w:val="24"/>
          <w:shd w:val="clear" w:color="auto" w:fill="FFFFFF"/>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  (安排在20日下午最后一个报告)</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；南开大学环境科学与工程学院</w:t>
      </w:r>
      <w:r>
        <w:rPr>
          <w:rFonts w:hint="eastAsia"/>
          <w:sz w:val="21"/>
          <w:szCs w:val="21"/>
        </w:rPr>
        <w:t>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lang w:eastAsia="zh-CN"/>
        </w:rPr>
        <w:t>南开大学环境科学与工程学院</w:t>
      </w:r>
      <w:r>
        <w:rPr>
          <w:rFonts w:hint="eastAsia"/>
          <w:sz w:val="21"/>
          <w:szCs w:val="21"/>
        </w:rPr>
        <w:t>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题目：东濠涌流域深层隧道与浅层管渠排水系统在线监测系统研究</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报告人：广州市市政工程设计研究总院有限公司</w:t>
      </w:r>
      <w:r>
        <w:rPr>
          <w:rFonts w:hint="eastAsia" w:ascii="宋体" w:hAnsi="宋体" w:cs="宋体"/>
          <w:b/>
          <w:sz w:val="24"/>
          <w:shd w:val="clear" w:color="auto" w:fill="FFFFFF"/>
          <w:lang w:val="en-US" w:eastAsia="zh-CN"/>
        </w:rPr>
        <w:t xml:space="preserve"> </w:t>
      </w:r>
      <w:r>
        <w:rPr>
          <w:rFonts w:hint="eastAsia" w:ascii="宋体" w:hAnsi="宋体" w:cs="宋体"/>
          <w:b/>
          <w:sz w:val="24"/>
          <w:shd w:val="clear" w:color="auto" w:fill="FFFFFF"/>
        </w:rPr>
        <w:t>孙志民</w:t>
      </w:r>
      <w:r>
        <w:rPr>
          <w:rFonts w:hint="eastAsia" w:ascii="宋体" w:hAnsi="宋体" w:cs="宋体"/>
          <w:b/>
          <w:sz w:val="24"/>
          <w:shd w:val="clear" w:color="auto" w:fill="FFFFFF"/>
          <w:lang w:val="en-US" w:eastAsia="zh-CN"/>
        </w:rPr>
        <w:t xml:space="preserve">  </w:t>
      </w:r>
      <w:r>
        <w:rPr>
          <w:rFonts w:hint="eastAsia" w:ascii="宋体" w:hAnsi="宋体" w:cs="宋体"/>
          <w:b/>
          <w:sz w:val="24"/>
          <w:shd w:val="clear" w:color="auto" w:fill="FFFFFF"/>
        </w:rPr>
        <w:t>顾问总工，研究员</w:t>
      </w:r>
      <w:r>
        <w:rPr>
          <w:rFonts w:hint="eastAsia" w:ascii="宋体" w:hAnsi="宋体" w:cs="宋体"/>
          <w:b/>
          <w:sz w:val="24"/>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r>
        <w:rPr>
          <w:rFonts w:hint="eastAsia" w:ascii="宋体" w:hAnsi="宋体" w:cs="宋体"/>
          <w:kern w:val="0"/>
          <w:sz w:val="24"/>
          <w:lang w:val="en-US" w:eastAsia="zh-CN"/>
        </w:rPr>
        <w:t xml:space="preserve">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题目：城镇排水管道非开挖修复工程施工及验收规程T/CECS 717-2020关键技术</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报告人：广州市市政集团有限公司</w:t>
      </w:r>
      <w:r>
        <w:rPr>
          <w:rFonts w:hint="eastAsia" w:ascii="宋体" w:hAnsi="宋体" w:cs="宋体"/>
          <w:sz w:val="24"/>
          <w:lang w:val="en-US" w:eastAsia="zh-CN"/>
        </w:rPr>
        <w:t xml:space="preserve"> </w:t>
      </w:r>
      <w:r>
        <w:rPr>
          <w:rFonts w:hint="eastAsia" w:ascii="宋体" w:hAnsi="宋体" w:eastAsia="宋体" w:cs="宋体"/>
          <w:sz w:val="24"/>
        </w:rPr>
        <w:t>安关峰</w:t>
      </w:r>
      <w:r>
        <w:rPr>
          <w:rFonts w:hint="eastAsia" w:ascii="宋体" w:hAnsi="宋体" w:cs="宋体"/>
          <w:sz w:val="24"/>
          <w:lang w:val="en-US" w:eastAsia="zh-CN"/>
        </w:rPr>
        <w:t xml:space="preserve"> </w:t>
      </w:r>
      <w:r>
        <w:rPr>
          <w:rFonts w:hint="eastAsia" w:ascii="宋体" w:hAnsi="宋体" w:eastAsia="宋体" w:cs="宋体"/>
          <w:sz w:val="24"/>
        </w:rPr>
        <w:t>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cs="宋体"/>
          <w:spacing w:val="6"/>
          <w:shd w:val="clear" w:color="auto" w:fill="FFFFFF"/>
          <w:lang w:eastAsia="zh-CN"/>
        </w:rPr>
        <w:t>《</w:t>
      </w:r>
      <w:r>
        <w:rPr>
          <w:rFonts w:hint="eastAsia" w:ascii="宋体" w:hAnsi="宋体"/>
          <w:lang w:val="en-US" w:eastAsia="zh-CN"/>
        </w:rPr>
        <w:t>江苏省城镇排水管网排查评估技术导则</w:t>
      </w:r>
      <w:r>
        <w:rPr>
          <w:rFonts w:hint="eastAsia" w:ascii="宋体" w:hAnsi="宋体" w:cs="宋体"/>
          <w:spacing w:val="6"/>
          <w:shd w:val="clear" w:color="auto" w:fill="FFFFFF"/>
          <w:lang w:eastAsia="zh-CN"/>
        </w:rPr>
        <w:t>》</w:t>
      </w:r>
      <w:r>
        <w:rPr>
          <w:rFonts w:hint="eastAsia" w:ascii="宋体" w:hAnsi="宋体"/>
          <w:lang w:val="en-US" w:eastAsia="zh-CN"/>
        </w:rPr>
        <w:t>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基于大数据的污水管网效能评估</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eastAsia="宋体" w:cs="宋体"/>
          <w:sz w:val="24"/>
        </w:rPr>
      </w:pPr>
      <w:r>
        <w:rPr>
          <w:rFonts w:hint="eastAsia" w:ascii="宋体" w:hAnsi="宋体" w:eastAsia="宋体" w:cs="宋体"/>
          <w:sz w:val="24"/>
        </w:rPr>
        <w:t>题  目： 面向高排放标准的初期雨水原位净化集成技术研究</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报告人：上海市城市建设设计研究总院(集团)有限公司环境与交通设计院  周传庭 高级工程师/副总工程师</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rPr>
      </w:pPr>
      <w:r>
        <w:rPr>
          <w:rFonts w:hint="eastAsia" w:ascii="宋体" w:hAnsi="宋体"/>
        </w:rPr>
        <w:t xml:space="preserve">题目：新冠疫情下的医疗废水应急处理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b/>
          <w:sz w:val="24"/>
        </w:rPr>
      </w:pPr>
    </w:p>
    <w:p>
      <w:pPr>
        <w:widowControl w:val="0"/>
        <w:wordWrap/>
        <w:adjustRightInd/>
        <w:snapToGrid/>
        <w:spacing w:before="0" w:after="0" w:line="360" w:lineRule="auto"/>
        <w:ind w:left="0" w:leftChars="0" w:right="0" w:firstLine="0" w:firstLineChars="0"/>
        <w:jc w:val="both"/>
        <w:textAlignment w:val="auto"/>
        <w:outlineLvl w:val="9"/>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sz w:val="24"/>
        </w:rPr>
      </w:pP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题目：排水倒虹管的淤积预防与实践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报告人：原沈阳排水管理处总工程师  唐东 先生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eastAsia" w:ascii="宋体" w:hAnsi="宋体" w:cs="宋体"/>
          <w:b/>
          <w:sz w:val="24"/>
          <w:shd w:val="clear" w:color="auto" w:fill="FFFFFF"/>
        </w:rPr>
        <w:t>题  目：</w:t>
      </w:r>
      <w:r>
        <w:rPr>
          <w:rFonts w:hint="default" w:ascii="Arial" w:hAnsi="宋体"/>
          <w:b w:val="0"/>
          <w:i w:val="0"/>
          <w:color w:val="000000"/>
          <w:sz w:val="24"/>
          <w:shd w:val="clear" w:color="auto" w:fill="FFFFFF"/>
        </w:rPr>
        <w:t>基于集镇区多源污染控制的排水系统调度方案构建</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报告人：蔚阳 清华大学深圳国际研究生院 重点实验室高级工程师</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硫酸盐还原菌介导的种间氢转移强化剩余污泥小分子碳源转化</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太原理工大学环境科学与工程学院</w:t>
      </w:r>
      <w:r>
        <w:rPr>
          <w:rFonts w:hint="eastAsia" w:ascii="宋体" w:hAnsi="宋体"/>
          <w:sz w:val="24"/>
          <w:lang w:val="en-US" w:eastAsia="zh-CN"/>
        </w:rPr>
        <w:t xml:space="preserve">  </w:t>
      </w:r>
      <w:r>
        <w:rPr>
          <w:rFonts w:hint="eastAsia" w:ascii="宋体" w:hAnsi="宋体"/>
          <w:sz w:val="24"/>
        </w:rPr>
        <w:t>周爱娟</w:t>
      </w:r>
      <w:r>
        <w:rPr>
          <w:rFonts w:hint="eastAsia" w:ascii="宋体" w:hAnsi="宋体"/>
          <w:sz w:val="24"/>
          <w:lang w:val="en-US" w:eastAsia="zh-CN"/>
        </w:rPr>
        <w:t xml:space="preserve">  </w:t>
      </w:r>
      <w:r>
        <w:rPr>
          <w:rFonts w:hint="eastAsia" w:ascii="宋体" w:hAnsi="宋体"/>
          <w:sz w:val="24"/>
        </w:rPr>
        <w:t xml:space="preserve">副教授 </w:t>
      </w:r>
    </w:p>
    <w:p>
      <w:pPr>
        <w:spacing w:line="480" w:lineRule="auto"/>
        <w:rPr>
          <w:rFonts w:hint="eastAsia" w:ascii="宋体" w:hAnsi="宋体"/>
          <w:sz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cs="宋体"/>
          <w:b/>
          <w:sz w:val="24"/>
          <w:shd w:val="clear" w:color="auto" w:fill="FFFFFF"/>
        </w:rPr>
      </w:pPr>
      <w:r>
        <w:rPr>
          <w:rFonts w:hint="default" w:ascii="宋体" w:hAnsi="宋体" w:cs="宋体"/>
          <w:b/>
          <w:sz w:val="24"/>
          <w:shd w:val="clear" w:color="auto" w:fill="FFFFFF"/>
        </w:rPr>
        <w:t xml:space="preserve">题目：天津市排水专项规划编制中关键问题探讨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cs="宋体"/>
          <w:b/>
          <w:sz w:val="24"/>
          <w:shd w:val="clear" w:color="auto" w:fill="FFFFFF"/>
        </w:rPr>
      </w:pPr>
      <w:r>
        <w:rPr>
          <w:rFonts w:hint="default" w:ascii="宋体" w:hAnsi="宋体" w:cs="宋体"/>
          <w:b/>
          <w:sz w:val="24"/>
          <w:shd w:val="clear" w:color="auto" w:fill="FFFFFF"/>
        </w:rPr>
        <w:t>报告人：天津市市政工程设计研究院五院    刘克达  高级工程师</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default" w:ascii="宋体" w:hAnsi="宋体" w:cs="宋体"/>
          <w:b/>
          <w:sz w:val="24"/>
          <w:shd w:val="clear" w:color="auto" w:fill="FFFFFF"/>
        </w:rPr>
        <w:t>题目：</w:t>
      </w:r>
      <w:r>
        <w:rPr>
          <w:rFonts w:hint="eastAsia" w:ascii="宋体" w:hAnsi="宋体" w:cs="宋体"/>
          <w:b/>
          <w:sz w:val="24"/>
          <w:shd w:val="clear" w:color="auto" w:fill="FFFFFF"/>
        </w:rPr>
        <w:t>目标导向，精准治理-长江大保护九江一期水环境治理案例分享</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b/>
          <w:sz w:val="24"/>
        </w:rPr>
        <w:t>报告人：</w:t>
      </w:r>
      <w:r>
        <w:rPr>
          <w:rFonts w:hint="eastAsia" w:ascii="宋体" w:hAnsi="宋体"/>
          <w:sz w:val="24"/>
        </w:rPr>
        <w:t>中国市</w:t>
      </w:r>
      <w:bookmarkStart w:id="0" w:name="_GoBack"/>
      <w:bookmarkEnd w:id="0"/>
      <w:r>
        <w:rPr>
          <w:rFonts w:hint="eastAsia" w:ascii="宋体" w:hAnsi="宋体"/>
          <w:sz w:val="24"/>
        </w:rPr>
        <w:t>政工程华北设计研究总院有限公司</w:t>
      </w:r>
      <w:r>
        <w:rPr>
          <w:rFonts w:hint="eastAsia" w:ascii="宋体" w:hAnsi="宋体"/>
          <w:sz w:val="24"/>
          <w:lang w:val="en-US" w:eastAsia="zh-CN"/>
        </w:rPr>
        <w:t xml:space="preserve"> 王阳  九院副院长</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sz w:val="24"/>
          <w:lang w:eastAsia="zh-CN"/>
        </w:rPr>
        <w:t>城市水体下雨就黑臭原因探究和治理对策</w:t>
      </w:r>
      <w:r>
        <w:rPr>
          <w:rFonts w:hint="eastAsia" w:ascii="宋体" w:hAnsi="宋体"/>
          <w:sz w:val="24"/>
          <w:lang w:val="en-US" w:eastAsia="zh-CN"/>
        </w:rPr>
        <w:t xml:space="preserve"> （2020）</w:t>
      </w:r>
    </w:p>
    <w:p>
      <w:pPr>
        <w:widowControl w:val="0"/>
        <w:wordWrap/>
        <w:adjustRightInd/>
        <w:snapToGrid/>
        <w:spacing w:before="0" w:after="0" w:line="360" w:lineRule="auto"/>
        <w:ind w:left="0" w:leftChars="0" w:right="0" w:firstLine="0" w:firstLineChars="0"/>
        <w:jc w:val="both"/>
        <w:textAlignment w:val="auto"/>
        <w:outlineLvl w:val="9"/>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hint="eastAsia" w:ascii="宋体" w:hAnsi="宋体" w:eastAsia="宋体" w:cs="宋体"/>
          <w:sz w:val="24"/>
          <w:lang w:eastAsia="zh-CN"/>
        </w:rPr>
      </w:pPr>
    </w:p>
    <w:p>
      <w:pPr>
        <w:spacing w:line="480" w:lineRule="auto"/>
        <w:rPr>
          <w:rFonts w:hint="eastAsia" w:ascii="宋体" w:hAnsi="宋体" w:eastAsia="宋体" w:cs="宋体"/>
          <w:sz w:val="24"/>
        </w:rPr>
      </w:pPr>
      <w:r>
        <w:rPr>
          <w:rFonts w:hint="eastAsia" w:ascii="宋体" w:hAnsi="宋体" w:eastAsia="宋体" w:cs="宋体"/>
          <w:sz w:val="24"/>
        </w:rPr>
        <w:t>（报告正在完善中）</w:t>
      </w:r>
    </w:p>
    <w:p>
      <w:pPr>
        <w:spacing w:line="480" w:lineRule="auto"/>
        <w:rPr>
          <w:rFonts w:hint="eastAsia"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hint="eastAsia" w:ascii="宋体" w:hAnsi="宋体" w:eastAsia="黑体"/>
          <w:b w:val="0"/>
          <w:i w:val="0"/>
          <w:color w:val="1F497D"/>
          <w:sz w:val="24"/>
          <w:lang w:val="en-US" w:eastAsia="zh-CN"/>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2020-10-10T02:18:41Z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